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1. Ćwiczenia oddechowe.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Np.: dmuchanie na wiatraczki, zdmuchiwanie świeczek, dmuchanie baniek mydlanych, robienie bąbelków w kubku również z wykorzystaniem płynu do baniek czy do mycia naczyń. Można dmuchać także na piórka, piłeczki.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Przesyłam link do ciekawych propozycji ćwiczeń oddechowych: </w:t>
      </w:r>
      <w:hyperlink r:id="rId4" w:history="1">
        <w:r w:rsidRPr="006668C9">
          <w:rPr>
            <w:rStyle w:val="Hipercze"/>
            <w:rFonts w:ascii="Times New Roman" w:hAnsi="Times New Roman" w:cs="Times New Roman"/>
            <w:sz w:val="24"/>
            <w:szCs w:val="24"/>
          </w:rPr>
          <w:t>http://zabawkilundi.pl/blog/cwiczenia-oddechowe-dla-dzieci/</w:t>
        </w:r>
      </w:hyperlink>
      <w:r w:rsidRPr="006668C9">
        <w:rPr>
          <w:rFonts w:ascii="Times New Roman" w:hAnsi="Times New Roman" w:cs="Times New Roman"/>
          <w:sz w:val="24"/>
          <w:szCs w:val="24"/>
        </w:rPr>
        <w:t> )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668C9">
          <w:rPr>
            <w:rStyle w:val="Hipercze"/>
            <w:rFonts w:ascii="Times New Roman" w:hAnsi="Times New Roman" w:cs="Times New Roman"/>
            <w:sz w:val="24"/>
            <w:szCs w:val="24"/>
          </w:rPr>
          <w:t>Karta pracy - ćwiczenie oddechowe, rakiety</w:t>
        </w:r>
      </w:hyperlink>
      <w:r w:rsidRPr="006668C9">
        <w:rPr>
          <w:rFonts w:ascii="Times New Roman" w:hAnsi="Times New Roman" w:cs="Times New Roman"/>
          <w:sz w:val="24"/>
          <w:szCs w:val="24"/>
        </w:rPr>
        <w:t> 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2. Ćwiczenia usprawniające aparat mowy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Ćwiczenia warg:</w:t>
      </w:r>
      <w:r w:rsidRPr="006668C9">
        <w:rPr>
          <w:rFonts w:ascii="Times New Roman" w:hAnsi="Times New Roman" w:cs="Times New Roman"/>
          <w:sz w:val="24"/>
          <w:szCs w:val="24"/>
        </w:rPr>
        <w:br/>
        <w:t>- cmokanie, masaż warg zębami,</w:t>
      </w:r>
      <w:r w:rsidRPr="006668C9">
        <w:rPr>
          <w:rFonts w:ascii="Times New Roman" w:hAnsi="Times New Roman" w:cs="Times New Roman"/>
          <w:sz w:val="24"/>
          <w:szCs w:val="24"/>
        </w:rPr>
        <w:br/>
        <w:t>- wymowa samogłosek: a – i; a – u; i – a; u – o; o – i; u –i; a –o;  e – o;</w:t>
      </w:r>
      <w:r w:rsidRPr="006668C9">
        <w:rPr>
          <w:rFonts w:ascii="Times New Roman" w:hAnsi="Times New Roman" w:cs="Times New Roman"/>
          <w:sz w:val="24"/>
          <w:szCs w:val="24"/>
        </w:rPr>
        <w:br/>
        <w:t>- wysuwanie warg w „dzióbek”, cofanie w „uśmiech”;</w:t>
      </w:r>
      <w:r w:rsidRPr="006668C9">
        <w:rPr>
          <w:rFonts w:ascii="Times New Roman" w:hAnsi="Times New Roman" w:cs="Times New Roman"/>
          <w:sz w:val="24"/>
          <w:szCs w:val="24"/>
        </w:rPr>
        <w:br/>
        <w:t>- wysuwanie warg w przód, następnie przesuwanie warg w prawo i lewo – „króliczek”.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Ćwiczenia języka:</w:t>
      </w:r>
      <w:r w:rsidRPr="006668C9">
        <w:rPr>
          <w:rFonts w:ascii="Times New Roman" w:hAnsi="Times New Roman" w:cs="Times New Roman"/>
          <w:sz w:val="24"/>
          <w:szCs w:val="24"/>
        </w:rPr>
        <w:br/>
        <w:t>- „malowanie” podniebienia czubkiem języka przy szeroko otwartych ustach;</w:t>
      </w:r>
      <w:r w:rsidRPr="006668C9">
        <w:rPr>
          <w:rFonts w:ascii="Times New Roman" w:hAnsi="Times New Roman" w:cs="Times New Roman"/>
          <w:sz w:val="24"/>
          <w:szCs w:val="24"/>
        </w:rPr>
        <w:br/>
        <w:t>- przyklejanie dziecku wafelka do podniebienia, dziecko zlizuje wafelek przy otwartej buzi;</w:t>
      </w:r>
      <w:r w:rsidRPr="006668C9">
        <w:rPr>
          <w:rFonts w:ascii="Times New Roman" w:hAnsi="Times New Roman" w:cs="Times New Roman"/>
          <w:sz w:val="24"/>
          <w:szCs w:val="24"/>
        </w:rPr>
        <w:br/>
        <w:t xml:space="preserve">- oblizywanie warg posmarowanych miodem czy </w:t>
      </w:r>
      <w:proofErr w:type="spellStart"/>
      <w:r w:rsidRPr="006668C9">
        <w:rPr>
          <w:rFonts w:ascii="Times New Roman" w:hAnsi="Times New Roman" w:cs="Times New Roman"/>
          <w:sz w:val="24"/>
          <w:szCs w:val="24"/>
        </w:rPr>
        <w:t>nutellą</w:t>
      </w:r>
      <w:proofErr w:type="spellEnd"/>
      <w:r w:rsidRPr="006668C9">
        <w:rPr>
          <w:rFonts w:ascii="Times New Roman" w:hAnsi="Times New Roman" w:cs="Times New Roman"/>
          <w:sz w:val="24"/>
          <w:szCs w:val="24"/>
        </w:rPr>
        <w:t xml:space="preserve"> przy szeroko otwartych ustach;</w:t>
      </w:r>
      <w:r w:rsidRPr="006668C9">
        <w:rPr>
          <w:rFonts w:ascii="Times New Roman" w:hAnsi="Times New Roman" w:cs="Times New Roman"/>
          <w:sz w:val="24"/>
          <w:szCs w:val="24"/>
        </w:rPr>
        <w:br/>
        <w:t>- kląskanie językiem,</w:t>
      </w:r>
      <w:r w:rsidRPr="006668C9">
        <w:rPr>
          <w:rFonts w:ascii="Times New Roman" w:hAnsi="Times New Roman" w:cs="Times New Roman"/>
          <w:sz w:val="24"/>
          <w:szCs w:val="24"/>
        </w:rPr>
        <w:br/>
        <w:t>- dotykanie czubkiem języka na zmianę górnych i dolnych zębów przy maksymalnie otwartej buzi;</w:t>
      </w:r>
      <w:r w:rsidRPr="006668C9">
        <w:rPr>
          <w:rFonts w:ascii="Times New Roman" w:hAnsi="Times New Roman" w:cs="Times New Roman"/>
          <w:sz w:val="24"/>
          <w:szCs w:val="24"/>
        </w:rPr>
        <w:br/>
        <w:t>- oblizywanie zębów po wewnętrznej i zewnętrznej powierzchni dziąseł pod wargami; usta zamknięte.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Ćwiczenia usprawniające podniebienie miękkie:</w:t>
      </w:r>
      <w:r w:rsidRPr="006668C9">
        <w:rPr>
          <w:rFonts w:ascii="Times New Roman" w:hAnsi="Times New Roman" w:cs="Times New Roman"/>
          <w:sz w:val="24"/>
          <w:szCs w:val="24"/>
        </w:rPr>
        <w:br/>
        <w:t>- ziewanie przy nisko opuszczonej szczęce dolnej;</w:t>
      </w:r>
      <w:r w:rsidRPr="006668C9">
        <w:rPr>
          <w:rFonts w:ascii="Times New Roman" w:hAnsi="Times New Roman" w:cs="Times New Roman"/>
          <w:sz w:val="24"/>
          <w:szCs w:val="24"/>
        </w:rPr>
        <w:br/>
        <w:t>- chrapanie na wdechu i wydechu;</w:t>
      </w:r>
      <w:r w:rsidRPr="006668C9">
        <w:rPr>
          <w:rFonts w:ascii="Times New Roman" w:hAnsi="Times New Roman" w:cs="Times New Roman"/>
          <w:sz w:val="24"/>
          <w:szCs w:val="24"/>
        </w:rPr>
        <w:br/>
        <w:t>- głębokie oddychanie przez usta przy zatkanym nosie;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Ćwiczenia policzków:</w:t>
      </w:r>
      <w:r w:rsidRPr="006668C9">
        <w:rPr>
          <w:rFonts w:ascii="Times New Roman" w:hAnsi="Times New Roman" w:cs="Times New Roman"/>
          <w:sz w:val="24"/>
          <w:szCs w:val="24"/>
        </w:rPr>
        <w:br/>
        <w:t>- nadymanie policzków –„ gruby miś”,</w:t>
      </w:r>
      <w:r w:rsidRPr="006668C9">
        <w:rPr>
          <w:rFonts w:ascii="Times New Roman" w:hAnsi="Times New Roman" w:cs="Times New Roman"/>
          <w:sz w:val="24"/>
          <w:szCs w:val="24"/>
        </w:rPr>
        <w:br/>
        <w:t>- wciąganie policzków –„ chudy zajączek”,</w:t>
      </w:r>
      <w:r w:rsidRPr="006668C9">
        <w:rPr>
          <w:rFonts w:ascii="Times New Roman" w:hAnsi="Times New Roman" w:cs="Times New Roman"/>
          <w:sz w:val="24"/>
          <w:szCs w:val="24"/>
        </w:rPr>
        <w:br/>
        <w:t>- naprzemiennie „ gruby miś” –„ chudy zajączek”,</w:t>
      </w:r>
      <w:r w:rsidRPr="006668C9">
        <w:rPr>
          <w:rFonts w:ascii="Times New Roman" w:hAnsi="Times New Roman" w:cs="Times New Roman"/>
          <w:sz w:val="24"/>
          <w:szCs w:val="24"/>
        </w:rPr>
        <w:br/>
        <w:t>- nabieranie powietrza w usta, przesuwanie powietrza z jednego policzka do drugiego na zmianę.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Opowiadanie logopedyczne z wykorzystaniem ćwiczeń usprawniających narządy mowy:</w:t>
      </w:r>
      <w:r w:rsidRPr="006668C9">
        <w:rPr>
          <w:rFonts w:ascii="Times New Roman" w:hAnsi="Times New Roman" w:cs="Times New Roman"/>
          <w:sz w:val="24"/>
          <w:szCs w:val="24"/>
        </w:rPr>
        <w:br/>
        <w:t>Gdy rano zabłysło słońce, wiewiórka rozejrzała się po swojej dziupli (przesuwanie językiem po podniebieniu górnym, wewnętrznych ścianach policzków, podniebieniu dolnym).</w:t>
      </w:r>
      <w:r w:rsidRPr="006668C9">
        <w:rPr>
          <w:rFonts w:ascii="Times New Roman" w:hAnsi="Times New Roman" w:cs="Times New Roman"/>
          <w:sz w:val="24"/>
          <w:szCs w:val="24"/>
        </w:rPr>
        <w:br/>
        <w:t>Zauważyła duży bałagan. Postanowiła zrobić porządek. Zaczęła od odkurzania sufitu dziupli („malowanie” podniebienia czubkiem języka, przy szeroko otwartych ustach).</w:t>
      </w:r>
      <w:r w:rsidRPr="006668C9">
        <w:rPr>
          <w:rFonts w:ascii="Times New Roman" w:hAnsi="Times New Roman" w:cs="Times New Roman"/>
          <w:sz w:val="24"/>
          <w:szCs w:val="24"/>
        </w:rPr>
        <w:br/>
        <w:t>Posprzątała w szafie i w szufladach. Zdjęła też firanki (liczenie czubkiem języka górnych zębów, przy szeroko otwartych ustach) i włożyła je do pralki (motorek wargami).</w:t>
      </w:r>
      <w:r w:rsidRPr="006668C9">
        <w:rPr>
          <w:rFonts w:ascii="Times New Roman" w:hAnsi="Times New Roman" w:cs="Times New Roman"/>
          <w:sz w:val="24"/>
          <w:szCs w:val="24"/>
        </w:rPr>
        <w:br/>
        <w:t>Po chwili pralka zaczęła płukanie firan („przepychanie” powietrza wewnątrz jamy ustnej).</w:t>
      </w:r>
      <w:r w:rsidRPr="006668C9">
        <w:rPr>
          <w:rFonts w:ascii="Times New Roman" w:hAnsi="Times New Roman" w:cs="Times New Roman"/>
          <w:sz w:val="24"/>
          <w:szCs w:val="24"/>
        </w:rPr>
        <w:br/>
        <w:t xml:space="preserve">Wiewiórka zmiotła też kurz i pajęczyny ze ścian (przesuwanie czubkiem języka po wewnętrznej ścianie policzków) oraz dokładnie odkurzyła podłogę („malowanie” dna jamy </w:t>
      </w:r>
      <w:r w:rsidRPr="006668C9">
        <w:rPr>
          <w:rFonts w:ascii="Times New Roman" w:hAnsi="Times New Roman" w:cs="Times New Roman"/>
          <w:sz w:val="24"/>
          <w:szCs w:val="24"/>
        </w:rPr>
        <w:lastRenderedPageBreak/>
        <w:t>ustnej czubkiem języka).</w:t>
      </w:r>
      <w:r w:rsidRPr="006668C9">
        <w:rPr>
          <w:rFonts w:ascii="Times New Roman" w:hAnsi="Times New Roman" w:cs="Times New Roman"/>
          <w:sz w:val="24"/>
          <w:szCs w:val="24"/>
        </w:rPr>
        <w:br/>
        <w:t>Rozwiesiła czyste firanki (ponownie liczenie czubkiem języka górnych zębów).</w:t>
      </w:r>
      <w:r w:rsidRPr="006668C9">
        <w:rPr>
          <w:rFonts w:ascii="Times New Roman" w:hAnsi="Times New Roman" w:cs="Times New Roman"/>
          <w:sz w:val="24"/>
          <w:szCs w:val="24"/>
        </w:rPr>
        <w:br/>
        <w:t>Wiewiórka była bardzo zadowolona z wykonanej pracy, cmoknęła radośnie (cmokanie z zaokrąglonymi wargami) i szeroko uśmiechnęła się (rozciągnięcie ust w szerokim uśmiechu).</w:t>
      </w:r>
      <w:r w:rsidRPr="006668C9">
        <w:rPr>
          <w:rFonts w:ascii="Times New Roman" w:hAnsi="Times New Roman" w:cs="Times New Roman"/>
          <w:sz w:val="24"/>
          <w:szCs w:val="24"/>
        </w:rPr>
        <w:br/>
        <w:t>Dumna wyjrzała z dziupli i rozejrzała się wokoło (oblizywanie warg ruchem okrężnym).</w:t>
      </w:r>
      <w:r w:rsidRPr="006668C9">
        <w:rPr>
          <w:rFonts w:ascii="Times New Roman" w:hAnsi="Times New Roman" w:cs="Times New Roman"/>
          <w:sz w:val="24"/>
          <w:szCs w:val="24"/>
        </w:rPr>
        <w:br/>
        <w:t>Spojrzała w górę (wysuwanie czubka języka w kierunku nosa), spojrzała w dół (wysuwanie języka na brodę).</w:t>
      </w:r>
      <w:r w:rsidRPr="006668C9">
        <w:rPr>
          <w:rFonts w:ascii="Times New Roman" w:hAnsi="Times New Roman" w:cs="Times New Roman"/>
          <w:sz w:val="24"/>
          <w:szCs w:val="24"/>
        </w:rPr>
        <w:br/>
        <w:t>Rozejrzała się też w prawo (przesuwanie czubka języka do prawego kącika ust) i w lewo (przesuwanie czubka języka do lewego kącika ust).</w:t>
      </w:r>
      <w:r w:rsidRPr="006668C9">
        <w:rPr>
          <w:rFonts w:ascii="Times New Roman" w:hAnsi="Times New Roman" w:cs="Times New Roman"/>
          <w:sz w:val="24"/>
          <w:szCs w:val="24"/>
        </w:rPr>
        <w:br/>
        <w:t>Wszędzie był porządek, w oddali słychać było biegnącego konika (kląskanie językiem) i śpiewające ptaki (gwizdanie, naśladowanie głosów ptaków).</w:t>
      </w:r>
      <w:r w:rsidRPr="006668C9">
        <w:rPr>
          <w:rFonts w:ascii="Times New Roman" w:hAnsi="Times New Roman" w:cs="Times New Roman"/>
          <w:sz w:val="24"/>
          <w:szCs w:val="24"/>
        </w:rPr>
        <w:br/>
        <w:t>Zrobiło się późno. Za oknami zapadł zmrok. Po tak wyczerpującej pracy wiewiórka poczuła się głodna, więc na kolację zjadła orzeszka, który jej bardzo smakował</w:t>
      </w:r>
      <w:r w:rsidRPr="006668C9">
        <w:rPr>
          <w:rFonts w:ascii="Times New Roman" w:hAnsi="Times New Roman" w:cs="Times New Roman"/>
          <w:sz w:val="24"/>
          <w:szCs w:val="24"/>
        </w:rPr>
        <w:br/>
        <w:t>(przesuwanie opuszczonej żuchwy w prawo i lewo, mlaskanie).</w:t>
      </w:r>
      <w:r w:rsidRPr="006668C9">
        <w:rPr>
          <w:rFonts w:ascii="Times New Roman" w:hAnsi="Times New Roman" w:cs="Times New Roman"/>
          <w:sz w:val="24"/>
          <w:szCs w:val="24"/>
        </w:rPr>
        <w:br/>
        <w:t>Wiewiórce zrobiło się zimno, więc musiała się ogrzać (chuchanie na ręce).</w:t>
      </w:r>
      <w:r w:rsidRPr="006668C9">
        <w:rPr>
          <w:rFonts w:ascii="Times New Roman" w:hAnsi="Times New Roman" w:cs="Times New Roman"/>
          <w:sz w:val="24"/>
          <w:szCs w:val="24"/>
        </w:rPr>
        <w:br/>
        <w:t xml:space="preserve">Zmęczona i śpiąca (ziewanie, przy nisko opuszczonej żuchwie) położyła się do łóżeczka i oddychała głęboko (wdech przez nos, wydech przez usta i wymawianie przy tym: </w:t>
      </w:r>
      <w:proofErr w:type="spellStart"/>
      <w:r w:rsidRPr="006668C9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6668C9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6668C9">
        <w:rPr>
          <w:rFonts w:ascii="Times New Roman" w:hAnsi="Times New Roman" w:cs="Times New Roman"/>
          <w:sz w:val="24"/>
          <w:szCs w:val="24"/>
        </w:rPr>
        <w:t>uuuu</w:t>
      </w:r>
      <w:proofErr w:type="spellEnd"/>
      <w:r w:rsidRPr="006668C9">
        <w:rPr>
          <w:rFonts w:ascii="Times New Roman" w:hAnsi="Times New Roman" w:cs="Times New Roman"/>
          <w:sz w:val="24"/>
          <w:szCs w:val="24"/>
        </w:rPr>
        <w:t>...),</w:t>
      </w:r>
      <w:r w:rsidRPr="006668C9">
        <w:rPr>
          <w:rFonts w:ascii="Times New Roman" w:hAnsi="Times New Roman" w:cs="Times New Roman"/>
          <w:sz w:val="24"/>
          <w:szCs w:val="24"/>
        </w:rPr>
        <w:br/>
        <w:t>aż zasnęła.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Autor: Bożena Wrońska</w:t>
      </w:r>
    </w:p>
    <w:p w:rsidR="006668C9" w:rsidRPr="006668C9" w:rsidRDefault="006668C9" w:rsidP="006668C9">
      <w:pPr>
        <w:rPr>
          <w:rFonts w:ascii="Times New Roman" w:hAnsi="Times New Roman" w:cs="Times New Roman"/>
          <w:sz w:val="24"/>
          <w:szCs w:val="24"/>
        </w:rPr>
      </w:pPr>
      <w:r w:rsidRPr="006668C9">
        <w:rPr>
          <w:rFonts w:ascii="Times New Roman" w:hAnsi="Times New Roman" w:cs="Times New Roman"/>
          <w:sz w:val="24"/>
          <w:szCs w:val="24"/>
        </w:rPr>
        <w:t>Ćwiczenia usprawniające motorykę narządów mowy dobrze wykonywać przed lustrem, tak aby dziecko widziało własną buzię, a także rodzica. Dzięki temu widzi prawidłowy pokaz ćwiczeń (u Państwa) i ma szansę skorygować ułożenie narządów mowy u siebie.</w:t>
      </w:r>
    </w:p>
    <w:p w:rsidR="002543AE" w:rsidRPr="006668C9" w:rsidRDefault="002543AE" w:rsidP="006668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3AE" w:rsidRPr="0066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9E"/>
    <w:rsid w:val="002543AE"/>
    <w:rsid w:val="006668C9"/>
    <w:rsid w:val="008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53A75-B5D1-4D54-8D39-1748571B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8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om.pl/pm48lodz/upload/user/Karta_pracy_cwiczenie_oddechowe_rakiety.pdf" TargetMode="External"/><Relationship Id="rId4" Type="http://schemas.openxmlformats.org/officeDocument/2006/relationships/hyperlink" Target="http://zabawkilundi.pl/blog/cwiczenia-oddechowe-dla-dzie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2</cp:revision>
  <dcterms:created xsi:type="dcterms:W3CDTF">2020-03-29T22:58:00Z</dcterms:created>
  <dcterms:modified xsi:type="dcterms:W3CDTF">2020-03-29T22:59:00Z</dcterms:modified>
</cp:coreProperties>
</file>