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8" w:rsidRDefault="00E04080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 xml:space="preserve">Katecheza </w:t>
      </w:r>
      <w:r w:rsidR="00AB55B4">
        <w:rPr>
          <w:rFonts w:ascii="Times New Roman" w:hAnsi="Times New Roman" w:cs="Times New Roman"/>
          <w:sz w:val="28"/>
          <w:szCs w:val="28"/>
        </w:rPr>
        <w:t>12.05.</w:t>
      </w:r>
    </w:p>
    <w:p w:rsidR="000237DF" w:rsidRPr="00AB55B4" w:rsidRDefault="00AB55B4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AB55B4">
        <w:rPr>
          <w:rFonts w:ascii="Times New Roman" w:hAnsi="Times New Roman" w:cs="Times New Roman"/>
          <w:b/>
          <w:bCs/>
          <w:color w:val="00B0F0"/>
          <w:sz w:val="28"/>
          <w:szCs w:val="28"/>
        </w:rPr>
        <w:t>Zdrowa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ś Maryjo… pozdrowienie Matki Bożej. </w:t>
      </w:r>
      <w:r w:rsidR="000237DF" w:rsidRPr="00AB55B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</w:p>
    <w:p w:rsidR="00A55DB8" w:rsidRDefault="00A55DB8" w:rsidP="00AB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Dobre dziecko często biegnie do swojej matki, tuli się do niej i szepce z miłością: mamusiu. Mama jest z tego bardzo zadowolona i coraz więcej je kocha. Matka Boża, Maryja, również się raduje, kiedy Ją pozdrawiamy tą modlitwą, którą wypowiedział Anioł Gabriel w chwili Zwiastowania: </w:t>
      </w:r>
    </w:p>
    <w:p w:rsidR="00A55DB8" w:rsidRPr="00A55DB8" w:rsidRDefault="00A55DB8" w:rsidP="00AB55B4">
      <w:pPr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55DB8">
        <w:rPr>
          <w:rFonts w:ascii="Times New Roman" w:hAnsi="Times New Roman" w:cs="Times New Roman"/>
          <w:i/>
          <w:iCs/>
          <w:color w:val="0070C0"/>
          <w:sz w:val="28"/>
          <w:szCs w:val="28"/>
        </w:rPr>
        <w:t>Zdrowaś Maryjo, łaski pełna, Pan z Tobą, błogosławionaś Ty mi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ę</w:t>
      </w:r>
      <w:r w:rsidRPr="00A55DB8">
        <w:rPr>
          <w:rFonts w:ascii="Times New Roman" w:hAnsi="Times New Roman" w:cs="Times New Roman"/>
          <w:i/>
          <w:iCs/>
          <w:color w:val="0070C0"/>
          <w:sz w:val="28"/>
          <w:szCs w:val="28"/>
        </w:rPr>
        <w:t>dz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y</w:t>
      </w:r>
      <w:r w:rsidRPr="00A55DB8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niewiastami i błogosławiony owoc żywota Twojego Jezus. </w:t>
      </w:r>
    </w:p>
    <w:p w:rsidR="008034B3" w:rsidRDefault="00A55DB8" w:rsidP="00AB55B4">
      <w:pPr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A55DB8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Święta Maryjo, Matko Boża, módl się za nami grzesznymi teraz i w godzinę śmierci naszej. Amen. </w:t>
      </w:r>
      <w:r w:rsidR="000237DF" w:rsidRPr="00A55DB8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</w:p>
    <w:p w:rsidR="00A55DB8" w:rsidRDefault="00A55DB8" w:rsidP="00AB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Was do codziennej modlitwy i śpiewania litanii Loretańskiej. </w:t>
      </w:r>
    </w:p>
    <w:p w:rsidR="00A55DB8" w:rsidRPr="00A55DB8" w:rsidRDefault="00A55DB8" w:rsidP="00AB55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34B3" w:rsidRPr="00A55DB8" w:rsidRDefault="00A55DB8" w:rsidP="00896D7E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CB13C4E" wp14:editId="725D79A1">
            <wp:extent cx="3941340" cy="5095875"/>
            <wp:effectExtent l="0" t="0" r="0" b="0"/>
            <wp:docPr id="1" name="Obraz 1" descr="Kolorowanka Matka Boża z Lourdes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tka Boża z Lourdes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00" cy="51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4B3" w:rsidRPr="00A55DB8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0"/>
    <w:rsid w:val="000237DF"/>
    <w:rsid w:val="001700C8"/>
    <w:rsid w:val="008034B3"/>
    <w:rsid w:val="00896D7E"/>
    <w:rsid w:val="009C7FB9"/>
    <w:rsid w:val="00A55DB8"/>
    <w:rsid w:val="00AB55B4"/>
    <w:rsid w:val="00E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47C4"/>
  <w15:docId w15:val="{A4FD0875-FA38-4463-80E1-243539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10</cp:revision>
  <dcterms:created xsi:type="dcterms:W3CDTF">2020-03-31T15:59:00Z</dcterms:created>
  <dcterms:modified xsi:type="dcterms:W3CDTF">2020-05-11T21:06:00Z</dcterms:modified>
</cp:coreProperties>
</file>