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36" w:rsidRPr="00DC6E36" w:rsidRDefault="00DC6E36" w:rsidP="00DC6E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E36">
        <w:rPr>
          <w:rFonts w:ascii="Times New Roman" w:hAnsi="Times New Roman" w:cs="Times New Roman"/>
          <w:b/>
          <w:sz w:val="28"/>
          <w:szCs w:val="28"/>
          <w:u w:val="single"/>
        </w:rPr>
        <w:t xml:space="preserve">W jaki sposób wspomagać rozwój mowy dziecka?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C6E36">
        <w:rPr>
          <w:rFonts w:ascii="Times New Roman" w:hAnsi="Times New Roman" w:cs="Times New Roman"/>
          <w:b/>
          <w:sz w:val="28"/>
          <w:szCs w:val="28"/>
          <w:u w:val="single"/>
        </w:rPr>
        <w:t>wskazówki dla rodziców</w:t>
      </w:r>
    </w:p>
    <w:p w:rsidR="00564638" w:rsidRPr="00DC6E36" w:rsidRDefault="00063E5B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>Czytamy i opowiadamy dziecku bajki – z emocjami i odpowiednią intonacją głosu.</w:t>
      </w:r>
      <w:r w:rsidR="00DC6E36">
        <w:rPr>
          <w:rFonts w:ascii="Times New Roman" w:hAnsi="Times New Roman" w:cs="Times New Roman"/>
          <w:sz w:val="28"/>
          <w:szCs w:val="28"/>
        </w:rPr>
        <w:t xml:space="preserve"> Najlepiej codziennie. </w:t>
      </w:r>
    </w:p>
    <w:p w:rsidR="00063E5B" w:rsidRPr="00DC6E36" w:rsidRDefault="00063E5B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>Opowiadamy dziecku o wszystkim co nas otacza</w:t>
      </w:r>
      <w:r w:rsidR="00DF2216" w:rsidRPr="00DC6E36">
        <w:rPr>
          <w:rFonts w:ascii="Times New Roman" w:hAnsi="Times New Roman" w:cs="Times New Roman"/>
          <w:sz w:val="28"/>
          <w:szCs w:val="28"/>
        </w:rPr>
        <w:t>,</w:t>
      </w:r>
      <w:r w:rsidR="00DC6E36" w:rsidRPr="00DC6E36">
        <w:rPr>
          <w:rFonts w:ascii="Times New Roman" w:hAnsi="Times New Roman" w:cs="Times New Roman"/>
          <w:sz w:val="28"/>
          <w:szCs w:val="28"/>
        </w:rPr>
        <w:t xml:space="preserve"> o codziennych czynnościach,</w:t>
      </w:r>
      <w:r w:rsidR="00DF2216" w:rsidRPr="00DC6E36">
        <w:rPr>
          <w:rFonts w:ascii="Times New Roman" w:hAnsi="Times New Roman" w:cs="Times New Roman"/>
          <w:sz w:val="28"/>
          <w:szCs w:val="28"/>
        </w:rPr>
        <w:t xml:space="preserve"> rozmawiamy, pytamy, opisujemy, ale n</w:t>
      </w:r>
      <w:r w:rsidR="00371430" w:rsidRPr="00DC6E36">
        <w:rPr>
          <w:rFonts w:ascii="Times New Roman" w:hAnsi="Times New Roman" w:cs="Times New Roman"/>
          <w:sz w:val="28"/>
          <w:szCs w:val="28"/>
        </w:rPr>
        <w:t>ie zalewamy dziecka mową.</w:t>
      </w:r>
    </w:p>
    <w:p w:rsidR="00063E5B" w:rsidRPr="00DC6E36" w:rsidRDefault="00063E5B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 xml:space="preserve">Śpiewamy, mówimy wyliczanki, </w:t>
      </w:r>
      <w:r w:rsidR="00DC6E36">
        <w:rPr>
          <w:rFonts w:ascii="Times New Roman" w:hAnsi="Times New Roman" w:cs="Times New Roman"/>
          <w:sz w:val="28"/>
          <w:szCs w:val="28"/>
        </w:rPr>
        <w:t xml:space="preserve">bawimy się w </w:t>
      </w:r>
      <w:r w:rsidRPr="00DC6E36">
        <w:rPr>
          <w:rFonts w:ascii="Times New Roman" w:hAnsi="Times New Roman" w:cs="Times New Roman"/>
          <w:sz w:val="28"/>
          <w:szCs w:val="28"/>
        </w:rPr>
        <w:t>zabawy paluszkowe, masażyki.</w:t>
      </w:r>
    </w:p>
    <w:p w:rsidR="00063E5B" w:rsidRPr="00DC6E36" w:rsidRDefault="00063E5B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>Idziemy na plac zabaw – ćwiczymy, wspinamy się, skaczemy, przewracamy się.</w:t>
      </w:r>
    </w:p>
    <w:p w:rsidR="00063E5B" w:rsidRPr="00DC6E36" w:rsidRDefault="00063E5B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>Słuchamy dziecka i nie przerywamy mu. Utrzymujemy kontakt wzrokowy</w:t>
      </w:r>
      <w:r w:rsidR="00DC6E36">
        <w:rPr>
          <w:rFonts w:ascii="Times New Roman" w:hAnsi="Times New Roman" w:cs="Times New Roman"/>
          <w:sz w:val="28"/>
          <w:szCs w:val="28"/>
        </w:rPr>
        <w:t xml:space="preserve"> i słuchamy.</w:t>
      </w:r>
      <w:bookmarkStart w:id="0" w:name="_GoBack"/>
      <w:bookmarkEnd w:id="0"/>
    </w:p>
    <w:p w:rsidR="00371430" w:rsidRPr="00DC6E36" w:rsidRDefault="00371430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>Dajemy dziecku czas na reakcję, powiedzenie, pokazanie, odpowiedź.</w:t>
      </w:r>
    </w:p>
    <w:p w:rsidR="00371430" w:rsidRPr="00DC6E36" w:rsidRDefault="00371430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>Dajemy dziecku samodzielnie jeść i pić.</w:t>
      </w:r>
    </w:p>
    <w:p w:rsidR="00371430" w:rsidRPr="00DC6E36" w:rsidRDefault="00371430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>Wyłączamy tablet, telewizor, telefon również w tle, podczas aktywności dzieci i jedzenia.</w:t>
      </w:r>
    </w:p>
    <w:p w:rsidR="00371430" w:rsidRPr="00DC6E36" w:rsidRDefault="00371430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>Nie mówimy do dziecka: powiedz, powtórz</w:t>
      </w:r>
      <w:r w:rsidR="00DF2216" w:rsidRPr="00DC6E36">
        <w:rPr>
          <w:rFonts w:ascii="Times New Roman" w:hAnsi="Times New Roman" w:cs="Times New Roman"/>
          <w:sz w:val="28"/>
          <w:szCs w:val="28"/>
        </w:rPr>
        <w:t xml:space="preserve">. Zachęcamy, czekamy na jego reakcje. </w:t>
      </w:r>
    </w:p>
    <w:p w:rsidR="00371430" w:rsidRPr="00DC6E36" w:rsidRDefault="00371430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 xml:space="preserve">Nigdy nie używamy niepoprawnych form językowych takich jak: </w:t>
      </w:r>
      <w:proofErr w:type="spellStart"/>
      <w:r w:rsidRPr="00DC6E36">
        <w:rPr>
          <w:rFonts w:ascii="Times New Roman" w:hAnsi="Times New Roman" w:cs="Times New Roman"/>
          <w:sz w:val="28"/>
          <w:szCs w:val="28"/>
        </w:rPr>
        <w:t>siafa</w:t>
      </w:r>
      <w:proofErr w:type="spellEnd"/>
      <w:r w:rsidRPr="00DC6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E36">
        <w:rPr>
          <w:rFonts w:ascii="Times New Roman" w:hAnsi="Times New Roman" w:cs="Times New Roman"/>
          <w:sz w:val="28"/>
          <w:szCs w:val="28"/>
        </w:rPr>
        <w:t>siuflada</w:t>
      </w:r>
      <w:proofErr w:type="spellEnd"/>
      <w:r w:rsidRPr="00DC6E36">
        <w:rPr>
          <w:rFonts w:ascii="Times New Roman" w:hAnsi="Times New Roman" w:cs="Times New Roman"/>
          <w:sz w:val="28"/>
          <w:szCs w:val="28"/>
        </w:rPr>
        <w:t>. Możemy powiedzieć kotek czy piesek, ale nie używamy niepoprawnych form.</w:t>
      </w:r>
      <w:r w:rsidR="00DC6E36" w:rsidRPr="00DC6E36">
        <w:rPr>
          <w:rFonts w:ascii="Times New Roman" w:hAnsi="Times New Roman" w:cs="Times New Roman"/>
          <w:sz w:val="28"/>
          <w:szCs w:val="28"/>
        </w:rPr>
        <w:t xml:space="preserve"> Mówimy w jak najbardziej wzorcowy sposób. Kiedy mówimy do dziecka robimy to w taki sposób, aby widziało ono naszą twarz. </w:t>
      </w:r>
    </w:p>
    <w:p w:rsidR="00371430" w:rsidRPr="00DC6E36" w:rsidRDefault="00371430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 xml:space="preserve">Nie odciągamy uwagi dziecka przy jedzeniu nawet książeczką. Dziecko jedząc ma skupić się na przeżuwaniu, gryzieniu. Dziecko ma skupić się na jedzeniu ponieważ wtedy ćwiczy narządy artykulacyjne i ważne żeby robiło to świadomie. </w:t>
      </w:r>
    </w:p>
    <w:p w:rsidR="00371430" w:rsidRPr="00DC6E36" w:rsidRDefault="00371430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>Nie wyręczamy dziecka w ubieraniu się, we wkładaniu butów. Uczymy dziecko samodzielności.</w:t>
      </w:r>
    </w:p>
    <w:p w:rsidR="00614FFB" w:rsidRPr="00DC6E36" w:rsidRDefault="00614FFB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 xml:space="preserve">Proponujemy dziecku zabawy manualne: darcie papieru, wycinanie, nawlekanie koralików, lepienie z plasteliny, </w:t>
      </w:r>
      <w:proofErr w:type="spellStart"/>
      <w:r w:rsidRPr="00DC6E36">
        <w:rPr>
          <w:rFonts w:ascii="Times New Roman" w:hAnsi="Times New Roman" w:cs="Times New Roman"/>
          <w:sz w:val="28"/>
          <w:szCs w:val="28"/>
        </w:rPr>
        <w:t>piankoliny</w:t>
      </w:r>
      <w:proofErr w:type="spellEnd"/>
      <w:r w:rsidRPr="00DC6E36">
        <w:rPr>
          <w:rFonts w:ascii="Times New Roman" w:hAnsi="Times New Roman" w:cs="Times New Roman"/>
          <w:sz w:val="28"/>
          <w:szCs w:val="28"/>
        </w:rPr>
        <w:t>, zakręcanie słoików, zapinanie guzików.</w:t>
      </w:r>
    </w:p>
    <w:p w:rsidR="00614FFB" w:rsidRPr="00DC6E36" w:rsidRDefault="00614FFB" w:rsidP="00E9042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DC6E36">
        <w:rPr>
          <w:rFonts w:ascii="Times New Roman" w:hAnsi="Times New Roman" w:cs="Times New Roman"/>
          <w:sz w:val="28"/>
          <w:szCs w:val="28"/>
        </w:rPr>
        <w:t xml:space="preserve">Naśladujemy i rozpoznajemy odgłosy otoczenia. </w:t>
      </w:r>
    </w:p>
    <w:p w:rsidR="00371430" w:rsidRPr="00DC6E36" w:rsidRDefault="00371430" w:rsidP="00371430">
      <w:pPr>
        <w:rPr>
          <w:rFonts w:ascii="Times New Roman" w:hAnsi="Times New Roman" w:cs="Times New Roman"/>
          <w:sz w:val="28"/>
          <w:szCs w:val="28"/>
        </w:rPr>
      </w:pPr>
    </w:p>
    <w:sectPr w:rsidR="00371430" w:rsidRPr="00DC6E36" w:rsidSect="00E9042E">
      <w:pgSz w:w="11906" w:h="16838"/>
      <w:pgMar w:top="1417" w:right="1417" w:bottom="1417" w:left="1417" w:header="708" w:footer="708" w:gutter="0"/>
      <w:pgBorders w:offsetFrom="page">
        <w:top w:val="thinThickThinLargeGap" w:sz="24" w:space="24" w:color="1F4E79" w:themeColor="accent1" w:themeShade="80"/>
        <w:left w:val="thinThickThinLargeGap" w:sz="24" w:space="24" w:color="1F4E79" w:themeColor="accent1" w:themeShade="80"/>
        <w:bottom w:val="thinThickThinLargeGap" w:sz="24" w:space="24" w:color="1F4E79" w:themeColor="accent1" w:themeShade="80"/>
        <w:right w:val="thinThickThinLarge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734AB"/>
    <w:multiLevelType w:val="hybridMultilevel"/>
    <w:tmpl w:val="02F61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B3"/>
    <w:rsid w:val="00063E5B"/>
    <w:rsid w:val="00371430"/>
    <w:rsid w:val="00564638"/>
    <w:rsid w:val="00614FFB"/>
    <w:rsid w:val="00B96BB3"/>
    <w:rsid w:val="00DC6E36"/>
    <w:rsid w:val="00DF2216"/>
    <w:rsid w:val="00E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A131-CA1D-49BF-A7E2-60EFE41A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4</cp:revision>
  <dcterms:created xsi:type="dcterms:W3CDTF">2020-04-28T19:05:00Z</dcterms:created>
  <dcterms:modified xsi:type="dcterms:W3CDTF">2020-04-28T19:56:00Z</dcterms:modified>
</cp:coreProperties>
</file>